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7B" w:rsidRPr="00194E90" w:rsidRDefault="009F2AC9" w:rsidP="00194E90">
      <w:pPr>
        <w:spacing w:after="0" w:line="240" w:lineRule="auto"/>
        <w:ind w:firstLine="720"/>
        <w:rPr>
          <w:rFonts w:ascii="Tahoma" w:hAnsi="Tahoma" w:cs="Tahoma"/>
          <w:b/>
        </w:rPr>
      </w:pPr>
      <w:r w:rsidRPr="00194E90">
        <w:rPr>
          <w:rFonts w:ascii="Tahoma" w:hAnsi="Tahoma" w:cs="Tahoma"/>
          <w:b/>
        </w:rPr>
        <w:t>October 5</w:t>
      </w:r>
      <w:r w:rsidR="0077467B" w:rsidRPr="00194E90">
        <w:rPr>
          <w:rFonts w:ascii="Tahoma" w:hAnsi="Tahoma" w:cs="Tahoma"/>
          <w:b/>
        </w:rPr>
        <w:t>, 2018</w:t>
      </w:r>
    </w:p>
    <w:p w:rsidR="0077467B" w:rsidRPr="00194E90" w:rsidRDefault="0077467B" w:rsidP="00194E90">
      <w:pPr>
        <w:spacing w:after="0" w:line="240" w:lineRule="auto"/>
        <w:rPr>
          <w:rFonts w:ascii="Tahoma" w:hAnsi="Tahoma" w:cs="Tahoma"/>
        </w:rPr>
      </w:pPr>
    </w:p>
    <w:p w:rsidR="002F7183" w:rsidRPr="00194E90" w:rsidRDefault="002F7183" w:rsidP="00194E90">
      <w:pPr>
        <w:spacing w:after="0" w:line="240" w:lineRule="auto"/>
        <w:rPr>
          <w:rFonts w:ascii="Tahoma" w:hAnsi="Tahoma" w:cs="Tahoma"/>
        </w:rPr>
      </w:pPr>
    </w:p>
    <w:p w:rsidR="00194E90" w:rsidRDefault="00194E90" w:rsidP="00194E90">
      <w:pPr>
        <w:spacing w:after="0"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Media Contact:</w:t>
      </w:r>
      <w:r>
        <w:rPr>
          <w:rFonts w:ascii="Tahoma" w:hAnsi="Tahoma" w:cs="Tahoma"/>
          <w:sz w:val="20"/>
          <w:szCs w:val="20"/>
        </w:rPr>
        <w:tab/>
      </w:r>
      <w:r w:rsidR="0077467B" w:rsidRPr="00194E90">
        <w:rPr>
          <w:rFonts w:ascii="Tahoma" w:hAnsi="Tahoma" w:cs="Tahoma"/>
          <w:sz w:val="20"/>
          <w:szCs w:val="20"/>
        </w:rPr>
        <w:t xml:space="preserve">Rhonda Mitchell </w:t>
      </w:r>
    </w:p>
    <w:p w:rsidR="00194E90" w:rsidRDefault="00194E90" w:rsidP="00194E90">
      <w:pPr>
        <w:spacing w:after="0" w:line="240" w:lineRule="auto"/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Information Director</w:t>
      </w:r>
    </w:p>
    <w:p w:rsidR="00194E90" w:rsidRDefault="00194E90" w:rsidP="00194E90">
      <w:pPr>
        <w:spacing w:after="0" w:line="240" w:lineRule="auto"/>
        <w:ind w:left="28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Los Angeles </w:t>
      </w:r>
      <w:r w:rsidRPr="00194E90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epartment of Cultural Affairs</w:t>
      </w:r>
    </w:p>
    <w:p w:rsidR="0077467B" w:rsidRPr="00194E90" w:rsidRDefault="00194E90" w:rsidP="00194E90">
      <w:pPr>
        <w:spacing w:after="0" w:line="240" w:lineRule="auto"/>
        <w:ind w:left="2880" w:firstLine="720"/>
        <w:rPr>
          <w:rFonts w:ascii="Tahoma" w:hAnsi="Tahoma" w:cs="Tahoma"/>
          <w:sz w:val="20"/>
          <w:szCs w:val="20"/>
        </w:rPr>
      </w:pPr>
      <w:r w:rsidRPr="00194E90">
        <w:rPr>
          <w:rFonts w:ascii="Tahoma" w:hAnsi="Tahoma" w:cs="Tahoma"/>
          <w:sz w:val="20"/>
          <w:szCs w:val="20"/>
        </w:rPr>
        <w:t>rhonda.mitchell@lacity.org</w:t>
      </w:r>
    </w:p>
    <w:p w:rsidR="0077467B" w:rsidRPr="00194E90" w:rsidRDefault="0077467B" w:rsidP="00194E90">
      <w:pPr>
        <w:spacing w:after="0" w:line="240" w:lineRule="auto"/>
        <w:rPr>
          <w:rFonts w:ascii="Tahoma" w:hAnsi="Tahoma" w:cs="Tahoma"/>
          <w:b/>
        </w:rPr>
      </w:pPr>
    </w:p>
    <w:p w:rsidR="002F7183" w:rsidRPr="00194E90" w:rsidRDefault="002F7183" w:rsidP="00194E90">
      <w:pPr>
        <w:spacing w:after="0" w:line="240" w:lineRule="auto"/>
        <w:contextualSpacing/>
        <w:rPr>
          <w:rFonts w:ascii="Tahoma" w:hAnsi="Tahoma" w:cs="Tahoma"/>
          <w:b/>
          <w:color w:val="222222"/>
          <w:shd w:val="clear" w:color="auto" w:fill="FFFFFF"/>
        </w:rPr>
      </w:pP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CITY OF LOS ANGELES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DEPARTMENT OF CULTURAL AFFAIRS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ANNOU</w:t>
      </w:r>
      <w:r w:rsidR="00296BD9">
        <w:rPr>
          <w:rFonts w:ascii="Tahoma" w:hAnsi="Tahoma" w:cs="Tahoma"/>
          <w:b/>
          <w:color w:val="222222"/>
          <w:shd w:val="clear" w:color="auto" w:fill="FFFFFF"/>
        </w:rPr>
        <w:t>N</w:t>
      </w:r>
      <w:bookmarkStart w:id="0" w:name="_GoBack"/>
      <w:bookmarkEnd w:id="0"/>
      <w:r w:rsidRPr="00194E90">
        <w:rPr>
          <w:rFonts w:ascii="Tahoma" w:hAnsi="Tahoma" w:cs="Tahoma"/>
          <w:b/>
          <w:color w:val="222222"/>
          <w:shd w:val="clear" w:color="auto" w:fill="FFFFFF"/>
        </w:rPr>
        <w:t>CES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GUIDELINES FOR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CITY OF LOS ANGELES (COLA) INDIVIDUAL ARTIST FELLOWSHIP</w:t>
      </w:r>
      <w:r w:rsidR="00922FF7">
        <w:rPr>
          <w:rFonts w:ascii="Tahoma" w:hAnsi="Tahoma" w:cs="Tahoma"/>
          <w:b/>
          <w:color w:val="222222"/>
          <w:shd w:val="clear" w:color="auto" w:fill="FFFFFF"/>
        </w:rPr>
        <w:t>S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AND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ARTIST</w:t>
      </w:r>
      <w:r w:rsidR="003037E7">
        <w:rPr>
          <w:rFonts w:ascii="Tahoma" w:hAnsi="Tahoma" w:cs="Tahoma"/>
          <w:b/>
          <w:color w:val="222222"/>
          <w:shd w:val="clear" w:color="auto" w:fill="FFFFFF"/>
        </w:rPr>
        <w:t>S</w:t>
      </w:r>
      <w:r w:rsidRPr="00194E90">
        <w:rPr>
          <w:rFonts w:ascii="Tahoma" w:hAnsi="Tahoma" w:cs="Tahoma"/>
          <w:b/>
          <w:color w:val="222222"/>
          <w:shd w:val="clear" w:color="auto" w:fill="FFFFFF"/>
        </w:rPr>
        <w:t>-IN-RESIDENCE (AIR) PROGRAM</w:t>
      </w:r>
    </w:p>
    <w:p w:rsidR="0077467B" w:rsidRPr="00194E90" w:rsidRDefault="0077467B" w:rsidP="00194E90">
      <w:pPr>
        <w:spacing w:after="0" w:line="240" w:lineRule="auto"/>
        <w:contextualSpacing/>
        <w:jc w:val="center"/>
        <w:rPr>
          <w:rFonts w:ascii="Tahoma" w:hAnsi="Tahoma" w:cs="Tahoma"/>
          <w:color w:val="222222"/>
          <w:shd w:val="clear" w:color="auto" w:fill="FFFFFF"/>
        </w:rPr>
      </w:pPr>
    </w:p>
    <w:p w:rsidR="00922FF7" w:rsidRDefault="0077467B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LOS ANGELES, CA—</w:t>
      </w:r>
      <w:r w:rsidR="00FA4126" w:rsidRPr="00194E90">
        <w:rPr>
          <w:rFonts w:ascii="Tahoma" w:hAnsi="Tahoma" w:cs="Tahoma"/>
          <w:color w:val="222222"/>
          <w:shd w:val="clear" w:color="auto" w:fill="FFFFFF"/>
        </w:rPr>
        <w:t>The City of Los Angeles Department of Cultural Affairs (DC</w:t>
      </w:r>
      <w:r w:rsidR="00E96A13" w:rsidRPr="00194E90">
        <w:rPr>
          <w:rFonts w:ascii="Tahoma" w:hAnsi="Tahoma" w:cs="Tahoma"/>
          <w:color w:val="222222"/>
          <w:shd w:val="clear" w:color="auto" w:fill="FFFFFF"/>
        </w:rPr>
        <w:t>A</w:t>
      </w:r>
      <w:r w:rsidR="00FA4126" w:rsidRPr="00194E90">
        <w:rPr>
          <w:rFonts w:ascii="Tahoma" w:hAnsi="Tahoma" w:cs="Tahoma"/>
          <w:color w:val="222222"/>
          <w:shd w:val="clear" w:color="auto" w:fill="FFFFFF"/>
        </w:rPr>
        <w:t xml:space="preserve">) today announced the release of its </w:t>
      </w:r>
      <w:r w:rsidR="00E96A13" w:rsidRPr="00194E90">
        <w:rPr>
          <w:rFonts w:ascii="Tahoma" w:hAnsi="Tahoma" w:cs="Tahoma"/>
          <w:color w:val="222222"/>
          <w:shd w:val="clear" w:color="auto" w:fill="FFFFFF"/>
        </w:rPr>
        <w:t>2019</w:t>
      </w:r>
      <w:r w:rsidR="00FA4126" w:rsidRPr="00194E90">
        <w:rPr>
          <w:rFonts w:ascii="Tahoma" w:hAnsi="Tahoma" w:cs="Tahoma"/>
          <w:color w:val="222222"/>
          <w:shd w:val="clear" w:color="auto" w:fill="FFFFFF"/>
        </w:rPr>
        <w:t xml:space="preserve">-2020 </w:t>
      </w:r>
      <w:r w:rsidR="00E96A13" w:rsidRPr="00194E90">
        <w:rPr>
          <w:rFonts w:ascii="Tahoma" w:hAnsi="Tahoma" w:cs="Tahoma"/>
          <w:color w:val="222222"/>
          <w:shd w:val="clear" w:color="auto" w:fill="FFFFFF"/>
        </w:rPr>
        <w:t>City of Los Angeles (COLA) Individual Artist Fellowship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="00E96A13" w:rsidRPr="00194E90">
        <w:rPr>
          <w:rFonts w:ascii="Tahoma" w:hAnsi="Tahoma" w:cs="Tahoma"/>
          <w:color w:val="222222"/>
          <w:shd w:val="clear" w:color="auto" w:fill="FFFFFF"/>
        </w:rPr>
        <w:t xml:space="preserve"> and Artist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="00E96A13" w:rsidRPr="00194E90">
        <w:rPr>
          <w:rFonts w:ascii="Tahoma" w:hAnsi="Tahoma" w:cs="Tahoma"/>
          <w:color w:val="222222"/>
          <w:shd w:val="clear" w:color="auto" w:fill="FFFFFF"/>
        </w:rPr>
        <w:t xml:space="preserve">-in-Residence Guidelines. The City of </w:t>
      </w:r>
    </w:p>
    <w:p w:rsidR="00922FF7" w:rsidRDefault="00E96A13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 xml:space="preserve">Los Angeles is one of the few remaining municipalities in the nation that funds grants to individual artists. </w:t>
      </w:r>
    </w:p>
    <w:p w:rsidR="00922FF7" w:rsidRDefault="00922FF7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</w:p>
    <w:p w:rsidR="000B294C" w:rsidRPr="00194E90" w:rsidRDefault="00E96A13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Guidelines and instructions c</w:t>
      </w:r>
      <w:r w:rsidR="000B294C" w:rsidRPr="00194E90">
        <w:rPr>
          <w:rFonts w:ascii="Tahoma" w:hAnsi="Tahoma" w:cs="Tahoma"/>
          <w:color w:val="222222"/>
          <w:shd w:val="clear" w:color="auto" w:fill="FFFFFF"/>
        </w:rPr>
        <w:t>an be found online at:</w:t>
      </w:r>
    </w:p>
    <w:p w:rsidR="006C26B6" w:rsidRPr="00194E90" w:rsidRDefault="006C26B6" w:rsidP="00194E90">
      <w:pPr>
        <w:spacing w:after="0" w:line="240" w:lineRule="auto"/>
        <w:rPr>
          <w:rFonts w:ascii="Tahoma" w:hAnsi="Tahoma" w:cs="Tahoma"/>
          <w:b/>
          <w:color w:val="222222"/>
          <w:shd w:val="clear" w:color="auto" w:fill="FFFFFF"/>
        </w:rPr>
      </w:pPr>
    </w:p>
    <w:p w:rsidR="006C26B6" w:rsidRPr="00194E90" w:rsidRDefault="006C26B6" w:rsidP="00194E90">
      <w:pPr>
        <w:spacing w:after="0" w:line="240" w:lineRule="auto"/>
        <w:ind w:firstLine="720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COLA Individual Artist Fellowship</w:t>
      </w:r>
      <w:r w:rsidR="00922FF7">
        <w:rPr>
          <w:rFonts w:ascii="Tahoma" w:hAnsi="Tahoma" w:cs="Tahoma"/>
          <w:b/>
          <w:color w:val="222222"/>
          <w:shd w:val="clear" w:color="auto" w:fill="FFFFFF"/>
        </w:rPr>
        <w:t>s</w:t>
      </w:r>
      <w:r w:rsidRPr="00194E90">
        <w:rPr>
          <w:rFonts w:ascii="Tahoma" w:hAnsi="Tahoma" w:cs="Tahoma"/>
          <w:b/>
          <w:color w:val="222222"/>
          <w:shd w:val="clear" w:color="auto" w:fill="FFFFFF"/>
        </w:rPr>
        <w:t xml:space="preserve"> Guidelines and Instructions: </w:t>
      </w:r>
    </w:p>
    <w:p w:rsidR="000B294C" w:rsidRPr="00194E90" w:rsidRDefault="00981036" w:rsidP="00194E90">
      <w:pPr>
        <w:spacing w:after="0" w:line="240" w:lineRule="auto"/>
        <w:ind w:firstLine="720"/>
        <w:rPr>
          <w:rFonts w:ascii="Tahoma" w:hAnsi="Tahoma" w:cs="Tahoma"/>
          <w:color w:val="222222"/>
          <w:u w:val="single"/>
          <w:shd w:val="clear" w:color="auto" w:fill="FFFFFF"/>
        </w:rPr>
      </w:pPr>
      <w:hyperlink r:id="rId6" w:history="1">
        <w:r w:rsidR="006C26B6" w:rsidRPr="00194E90">
          <w:rPr>
            <w:rStyle w:val="Hyperlink"/>
            <w:rFonts w:ascii="Tahoma" w:hAnsi="Tahoma" w:cs="Tahoma"/>
            <w:shd w:val="clear" w:color="auto" w:fill="FFFFFF"/>
          </w:rPr>
          <w:t>https://dcaredesign.org/cola/</w:t>
        </w:r>
      </w:hyperlink>
    </w:p>
    <w:p w:rsidR="006C26B6" w:rsidRPr="00194E90" w:rsidRDefault="006C26B6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6C26B6" w:rsidRPr="00194E90" w:rsidRDefault="006C26B6" w:rsidP="00194E90">
      <w:pPr>
        <w:spacing w:after="0" w:line="240" w:lineRule="auto"/>
        <w:ind w:firstLine="720"/>
        <w:rPr>
          <w:rFonts w:ascii="Tahoma" w:hAnsi="Tahoma" w:cs="Tahoma"/>
          <w:b/>
          <w:color w:val="222222"/>
          <w:shd w:val="clear" w:color="auto" w:fill="FFFFFF"/>
        </w:rPr>
      </w:pPr>
      <w:r w:rsidRPr="00194E90">
        <w:rPr>
          <w:rFonts w:ascii="Tahoma" w:hAnsi="Tahoma" w:cs="Tahoma"/>
          <w:b/>
          <w:color w:val="222222"/>
          <w:shd w:val="clear" w:color="auto" w:fill="FFFFFF"/>
        </w:rPr>
        <w:t>Artist</w:t>
      </w:r>
      <w:r w:rsidR="00922FF7">
        <w:rPr>
          <w:rFonts w:ascii="Tahoma" w:hAnsi="Tahoma" w:cs="Tahoma"/>
          <w:b/>
          <w:color w:val="222222"/>
          <w:shd w:val="clear" w:color="auto" w:fill="FFFFFF"/>
        </w:rPr>
        <w:t>s</w:t>
      </w:r>
      <w:r w:rsidRPr="00194E90">
        <w:rPr>
          <w:rFonts w:ascii="Tahoma" w:hAnsi="Tahoma" w:cs="Tahoma"/>
          <w:b/>
          <w:color w:val="222222"/>
          <w:shd w:val="clear" w:color="auto" w:fill="FFFFFF"/>
        </w:rPr>
        <w:t xml:space="preserve">-in-Residence Guidelines and Instructions: </w:t>
      </w:r>
    </w:p>
    <w:p w:rsidR="006C26B6" w:rsidRPr="00194E90" w:rsidRDefault="00981036" w:rsidP="00194E90">
      <w:pPr>
        <w:spacing w:after="0" w:line="240" w:lineRule="auto"/>
        <w:ind w:firstLine="720"/>
        <w:rPr>
          <w:rFonts w:ascii="Tahoma" w:hAnsi="Tahoma" w:cs="Tahoma"/>
          <w:color w:val="222222"/>
          <w:u w:val="single"/>
          <w:shd w:val="clear" w:color="auto" w:fill="FFFFFF"/>
        </w:rPr>
      </w:pPr>
      <w:hyperlink r:id="rId7" w:history="1">
        <w:r w:rsidR="006C26B6" w:rsidRPr="00194E90">
          <w:rPr>
            <w:rStyle w:val="Hyperlink"/>
            <w:rFonts w:ascii="Tahoma" w:hAnsi="Tahoma" w:cs="Tahoma"/>
            <w:shd w:val="clear" w:color="auto" w:fill="FFFFFF"/>
          </w:rPr>
          <w:t>https://dcaredesign.org/air/</w:t>
        </w:r>
      </w:hyperlink>
    </w:p>
    <w:p w:rsidR="00626B59" w:rsidRPr="00194E90" w:rsidRDefault="00626B59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641B23" w:rsidRPr="00194E90" w:rsidRDefault="00641B23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The deadline for online submission of</w:t>
      </w:r>
      <w:r w:rsidR="005869F2" w:rsidRPr="00194E90">
        <w:rPr>
          <w:rFonts w:ascii="Tahoma" w:hAnsi="Tahoma" w:cs="Tahoma"/>
          <w:color w:val="222222"/>
          <w:shd w:val="clear" w:color="auto" w:fill="FFFFFF"/>
        </w:rPr>
        <w:t xml:space="preserve"> the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applica</w:t>
      </w:r>
      <w:r w:rsidR="005869F2" w:rsidRPr="00194E90">
        <w:rPr>
          <w:rFonts w:ascii="Tahoma" w:hAnsi="Tahoma" w:cs="Tahoma"/>
          <w:color w:val="222222"/>
          <w:shd w:val="clear" w:color="auto" w:fill="FFFFFF"/>
        </w:rPr>
        <w:t>tion for the City of Los Angeles (COLA) Individual Artist Fellowship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="000C47E6" w:rsidRPr="00194E90">
        <w:rPr>
          <w:rFonts w:ascii="Tahoma" w:hAnsi="Tahoma" w:cs="Tahoma"/>
          <w:color w:val="222222"/>
          <w:shd w:val="clear" w:color="auto" w:fill="FFFFFF"/>
        </w:rPr>
        <w:t xml:space="preserve"> is October 2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 xml:space="preserve">6, 2018. </w:t>
      </w:r>
    </w:p>
    <w:p w:rsidR="002D7164" w:rsidRPr="00194E90" w:rsidRDefault="002D7164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5869F2" w:rsidRPr="00194E90" w:rsidRDefault="005869F2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The deadline for online submission of the application for the Artist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Pr="00194E90">
        <w:rPr>
          <w:rFonts w:ascii="Tahoma" w:hAnsi="Tahoma" w:cs="Tahoma"/>
          <w:color w:val="222222"/>
          <w:shd w:val="clear" w:color="auto" w:fill="FFFFFF"/>
        </w:rPr>
        <w:t>-in-Residence</w:t>
      </w:r>
      <w:r w:rsidR="000C47E6" w:rsidRPr="00194E90">
        <w:rPr>
          <w:rFonts w:ascii="Tahoma" w:hAnsi="Tahoma" w:cs="Tahoma"/>
          <w:color w:val="222222"/>
          <w:shd w:val="clear" w:color="auto" w:fill="FFFFFF"/>
        </w:rPr>
        <w:t xml:space="preserve"> and Artist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="000C47E6" w:rsidRPr="00194E90">
        <w:rPr>
          <w:rFonts w:ascii="Tahoma" w:hAnsi="Tahoma" w:cs="Tahoma"/>
          <w:color w:val="222222"/>
          <w:shd w:val="clear" w:color="auto" w:fill="FFFFFF"/>
        </w:rPr>
        <w:t>-in-Residence Social Justice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Program </w:t>
      </w:r>
      <w:r w:rsidR="002D7164" w:rsidRPr="00194E90">
        <w:rPr>
          <w:rFonts w:ascii="Tahoma" w:hAnsi="Tahoma" w:cs="Tahoma"/>
          <w:color w:val="222222"/>
          <w:shd w:val="clear" w:color="auto" w:fill="FFFFFF"/>
        </w:rPr>
        <w:t>(AIR</w:t>
      </w:r>
      <w:r w:rsidR="000C47E6" w:rsidRPr="00194E90">
        <w:rPr>
          <w:rFonts w:ascii="Tahoma" w:hAnsi="Tahoma" w:cs="Tahoma"/>
          <w:color w:val="222222"/>
          <w:shd w:val="clear" w:color="auto" w:fill="FFFFFF"/>
        </w:rPr>
        <w:t xml:space="preserve"> and AIR-SJ</w:t>
      </w:r>
      <w:r w:rsidR="002D7164" w:rsidRPr="00194E90">
        <w:rPr>
          <w:rFonts w:ascii="Tahoma" w:hAnsi="Tahoma" w:cs="Tahoma"/>
          <w:color w:val="222222"/>
          <w:shd w:val="clear" w:color="auto" w:fill="FFFFFF"/>
        </w:rPr>
        <w:t xml:space="preserve">) </w:t>
      </w:r>
      <w:r w:rsidR="000C47E6" w:rsidRPr="00194E90">
        <w:rPr>
          <w:rFonts w:ascii="Tahoma" w:hAnsi="Tahoma" w:cs="Tahoma"/>
          <w:color w:val="222222"/>
          <w:shd w:val="clear" w:color="auto" w:fill="FFFFFF"/>
        </w:rPr>
        <w:t xml:space="preserve">is Friday, October 26, 2018. </w:t>
      </w:r>
    </w:p>
    <w:p w:rsidR="002D7164" w:rsidRPr="00194E90" w:rsidRDefault="002D7164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723FF0" w:rsidRPr="00194E90" w:rsidRDefault="00E95AE8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922FF7">
        <w:rPr>
          <w:rFonts w:ascii="Tahoma" w:hAnsi="Tahoma" w:cs="Tahoma"/>
          <w:color w:val="222222"/>
          <w:shd w:val="clear" w:color="auto" w:fill="FFFFFF"/>
        </w:rPr>
        <w:t>“Our COLA Individual Artist Fellowship</w:t>
      </w:r>
      <w:r w:rsidR="00922FF7" w:rsidRPr="00922FF7">
        <w:rPr>
          <w:rFonts w:ascii="Tahoma" w:hAnsi="Tahoma" w:cs="Tahoma"/>
          <w:color w:val="222222"/>
          <w:shd w:val="clear" w:color="auto" w:fill="FFFFFF"/>
        </w:rPr>
        <w:t>s</w:t>
      </w:r>
      <w:r w:rsidRPr="00922FF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922FF7" w:rsidRPr="00922FF7">
        <w:rPr>
          <w:rFonts w:ascii="Tahoma" w:hAnsi="Tahoma" w:cs="Tahoma"/>
          <w:color w:val="222222"/>
          <w:shd w:val="clear" w:color="auto" w:fill="FFFFFF"/>
        </w:rPr>
        <w:t xml:space="preserve">Program </w:t>
      </w:r>
      <w:r w:rsidRPr="00922FF7">
        <w:rPr>
          <w:rFonts w:ascii="Tahoma" w:hAnsi="Tahoma" w:cs="Tahoma"/>
          <w:color w:val="222222"/>
          <w:shd w:val="clear" w:color="auto" w:fill="FFFFFF"/>
        </w:rPr>
        <w:t>and our Artist</w:t>
      </w:r>
      <w:r w:rsidR="00922FF7" w:rsidRPr="00922FF7">
        <w:rPr>
          <w:rFonts w:ascii="Tahoma" w:hAnsi="Tahoma" w:cs="Tahoma"/>
          <w:color w:val="222222"/>
          <w:shd w:val="clear" w:color="auto" w:fill="FFFFFF"/>
        </w:rPr>
        <w:t>s</w:t>
      </w:r>
      <w:r w:rsidRPr="00922FF7">
        <w:rPr>
          <w:rFonts w:ascii="Tahoma" w:hAnsi="Tahoma" w:cs="Tahoma"/>
          <w:color w:val="222222"/>
          <w:shd w:val="clear" w:color="auto" w:fill="FFFFFF"/>
        </w:rPr>
        <w:t>-in-Residence Program support creative projects that reflect the core values of the Department of Cultural Affairs: access, equity</w:t>
      </w:r>
      <w:r w:rsidR="00922FF7" w:rsidRPr="00922FF7">
        <w:rPr>
          <w:rFonts w:ascii="Tahoma" w:hAnsi="Tahoma" w:cs="Tahoma"/>
          <w:color w:val="222222"/>
          <w:shd w:val="clear" w:color="auto" w:fill="FFFFFF"/>
        </w:rPr>
        <w:t>,</w:t>
      </w:r>
      <w:r w:rsidRPr="00922FF7">
        <w:rPr>
          <w:rFonts w:ascii="Tahoma" w:hAnsi="Tahoma" w:cs="Tahoma"/>
          <w:color w:val="222222"/>
          <w:shd w:val="clear" w:color="auto" w:fill="FFFFFF"/>
        </w:rPr>
        <w:t xml:space="preserve"> and excellence,” said Danielle </w:t>
      </w:r>
      <w:proofErr w:type="spellStart"/>
      <w:r w:rsidRPr="00922FF7">
        <w:rPr>
          <w:rFonts w:ascii="Tahoma" w:hAnsi="Tahoma" w:cs="Tahoma"/>
          <w:color w:val="222222"/>
          <w:shd w:val="clear" w:color="auto" w:fill="FFFFFF"/>
        </w:rPr>
        <w:t>Brazell</w:t>
      </w:r>
      <w:proofErr w:type="spellEnd"/>
      <w:r w:rsidRPr="00922FF7">
        <w:rPr>
          <w:rFonts w:ascii="Tahoma" w:hAnsi="Tahoma" w:cs="Tahoma"/>
          <w:color w:val="222222"/>
          <w:shd w:val="clear" w:color="auto" w:fill="FFFFFF"/>
        </w:rPr>
        <w:t>, DCA’s General Manager. “</w:t>
      </w:r>
      <w:r w:rsidR="002F7183" w:rsidRPr="00922FF7">
        <w:rPr>
          <w:rFonts w:ascii="Tahoma" w:hAnsi="Tahoma" w:cs="Tahoma"/>
          <w:color w:val="222222"/>
          <w:shd w:val="clear" w:color="auto" w:fill="FFFFFF"/>
        </w:rPr>
        <w:t xml:space="preserve">DCA understands that </w:t>
      </w:r>
      <w:r w:rsidRPr="00922FF7">
        <w:rPr>
          <w:rFonts w:ascii="Tahoma" w:hAnsi="Tahoma" w:cs="Tahoma"/>
          <w:color w:val="222222"/>
          <w:shd w:val="clear" w:color="auto" w:fill="FFFFFF"/>
        </w:rPr>
        <w:t>artists</w:t>
      </w:r>
      <w:r w:rsidR="002F7183" w:rsidRPr="00922FF7">
        <w:rPr>
          <w:rFonts w:ascii="Tahoma" w:hAnsi="Tahoma" w:cs="Tahoma"/>
          <w:color w:val="222222"/>
          <w:shd w:val="clear" w:color="auto" w:fill="FFFFFF"/>
        </w:rPr>
        <w:t xml:space="preserve"> are the</w:t>
      </w:r>
      <w:r w:rsidR="002D7164" w:rsidRPr="00922FF7">
        <w:rPr>
          <w:rFonts w:ascii="Tahoma" w:hAnsi="Tahoma" w:cs="Tahoma"/>
          <w:color w:val="222222"/>
          <w:shd w:val="clear" w:color="auto" w:fill="FFFFFF"/>
        </w:rPr>
        <w:t xml:space="preserve"> d</w:t>
      </w:r>
      <w:r w:rsidR="00626B59" w:rsidRPr="00922FF7">
        <w:rPr>
          <w:rFonts w:ascii="Tahoma" w:hAnsi="Tahoma" w:cs="Tahoma"/>
          <w:color w:val="222222"/>
          <w:shd w:val="clear" w:color="auto" w:fill="FFFFFF"/>
        </w:rPr>
        <w:t xml:space="preserve">rivers of our city’s creative </w:t>
      </w:r>
      <w:r w:rsidR="002F7183" w:rsidRPr="00922FF7">
        <w:rPr>
          <w:rFonts w:ascii="Tahoma" w:hAnsi="Tahoma" w:cs="Tahoma"/>
          <w:color w:val="222222"/>
          <w:shd w:val="clear" w:color="auto" w:fill="FFFFFF"/>
        </w:rPr>
        <w:t>energy</w:t>
      </w:r>
      <w:r w:rsidRPr="00922FF7">
        <w:rPr>
          <w:rFonts w:ascii="Tahoma" w:hAnsi="Tahoma" w:cs="Tahoma"/>
          <w:color w:val="222222"/>
          <w:shd w:val="clear" w:color="auto" w:fill="FFFFFF"/>
        </w:rPr>
        <w:t xml:space="preserve">. Our COLA Individual </w:t>
      </w:r>
      <w:r w:rsidR="00723FF0" w:rsidRPr="00922FF7">
        <w:rPr>
          <w:rFonts w:ascii="Tahoma" w:hAnsi="Tahoma" w:cs="Tahoma"/>
          <w:color w:val="222222"/>
          <w:shd w:val="clear" w:color="auto" w:fill="FFFFFF"/>
        </w:rPr>
        <w:t>Artist</w:t>
      </w:r>
      <w:r w:rsidRPr="00922FF7">
        <w:rPr>
          <w:rFonts w:ascii="Tahoma" w:hAnsi="Tahoma" w:cs="Tahoma"/>
          <w:color w:val="222222"/>
          <w:shd w:val="clear" w:color="auto" w:fill="FFFFFF"/>
        </w:rPr>
        <w:t xml:space="preserve"> Fellowships and our Artist</w:t>
      </w:r>
      <w:r w:rsidR="00922FF7" w:rsidRPr="00922FF7">
        <w:rPr>
          <w:rFonts w:ascii="Tahoma" w:hAnsi="Tahoma" w:cs="Tahoma"/>
          <w:color w:val="222222"/>
          <w:shd w:val="clear" w:color="auto" w:fill="FFFFFF"/>
        </w:rPr>
        <w:t>s</w:t>
      </w:r>
      <w:r w:rsidRPr="00922FF7">
        <w:rPr>
          <w:rFonts w:ascii="Tahoma" w:hAnsi="Tahoma" w:cs="Tahoma"/>
          <w:color w:val="222222"/>
          <w:shd w:val="clear" w:color="auto" w:fill="FFFFFF"/>
        </w:rPr>
        <w:t>-in-Residence Program are two essential ways DCA</w:t>
      </w:r>
      <w:r w:rsidR="00072890" w:rsidRPr="00922FF7">
        <w:rPr>
          <w:rFonts w:ascii="Tahoma" w:hAnsi="Tahoma" w:cs="Tahoma"/>
          <w:color w:val="222222"/>
          <w:shd w:val="clear" w:color="auto" w:fill="FFFFFF"/>
        </w:rPr>
        <w:t xml:space="preserve"> maintains</w:t>
      </w:r>
      <w:r w:rsidR="00723FF0" w:rsidRPr="00922FF7">
        <w:rPr>
          <w:rFonts w:ascii="Tahoma" w:hAnsi="Tahoma" w:cs="Tahoma"/>
          <w:color w:val="222222"/>
          <w:shd w:val="clear" w:color="auto" w:fill="FFFFFF"/>
        </w:rPr>
        <w:t xml:space="preserve"> that core value.”</w:t>
      </w:r>
      <w:r w:rsidR="00723FF0" w:rsidRPr="00194E90">
        <w:rPr>
          <w:rFonts w:ascii="Tahoma" w:hAnsi="Tahoma" w:cs="Tahoma"/>
          <w:color w:val="222222"/>
          <w:shd w:val="clear" w:color="auto" w:fill="FFFFFF"/>
        </w:rPr>
        <w:t xml:space="preserve">  </w:t>
      </w:r>
    </w:p>
    <w:p w:rsidR="00194E90" w:rsidRDefault="00194E90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922FF7" w:rsidRDefault="00922FF7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br w:type="page"/>
      </w:r>
    </w:p>
    <w:p w:rsidR="00723FF0" w:rsidRPr="00194E90" w:rsidRDefault="00723FF0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lastRenderedPageBreak/>
        <w:t xml:space="preserve">The City of Los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Angeles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(COLA)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Individual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Artist Fellowships Program honors an assortment of Los Angeles’ best contemporary artists</w:t>
      </w:r>
      <w:r w:rsidR="00072890" w:rsidRPr="00194E90">
        <w:rPr>
          <w:rFonts w:ascii="Tahoma" w:hAnsi="Tahoma" w:cs="Tahoma"/>
          <w:color w:val="222222"/>
          <w:shd w:val="clear" w:color="auto" w:fill="FFFFFF"/>
        </w:rPr>
        <w:t>.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The grants allow established and mid-career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artists</w:t>
      </w:r>
      <w:r w:rsidR="00072890" w:rsidRPr="00194E90">
        <w:rPr>
          <w:rFonts w:ascii="Tahoma" w:hAnsi="Tahoma" w:cs="Tahoma"/>
          <w:color w:val="222222"/>
          <w:shd w:val="clear" w:color="auto" w:fill="FFFFFF"/>
        </w:rPr>
        <w:t xml:space="preserve"> to create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new work while DCA organizes an exhibition, performing arts showcase, and an online catalog to document and market the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selected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arts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and their new works as </w:t>
      </w:r>
      <w:r w:rsidR="00072890" w:rsidRPr="00194E90">
        <w:rPr>
          <w:rFonts w:ascii="Tahoma" w:hAnsi="Tahoma" w:cs="Tahoma"/>
          <w:color w:val="222222"/>
          <w:shd w:val="clear" w:color="auto" w:fill="FFFFFF"/>
        </w:rPr>
        <w:t xml:space="preserve">part 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of the Los Angeles art scene. Fellowships are granted for the production, </w:t>
      </w:r>
      <w:r w:rsidR="003458D5" w:rsidRPr="00194E90">
        <w:rPr>
          <w:rFonts w:ascii="Tahoma" w:hAnsi="Tahoma" w:cs="Tahoma"/>
          <w:color w:val="222222"/>
          <w:shd w:val="clear" w:color="auto" w:fill="FFFFFF"/>
        </w:rPr>
        <w:t>creation</w:t>
      </w:r>
      <w:r w:rsidRPr="00194E90">
        <w:rPr>
          <w:rFonts w:ascii="Tahoma" w:hAnsi="Tahoma" w:cs="Tahoma"/>
          <w:color w:val="222222"/>
          <w:shd w:val="clear" w:color="auto" w:fill="FFFFFF"/>
        </w:rPr>
        <w:t>, p</w:t>
      </w:r>
      <w:r w:rsidR="005869F2" w:rsidRPr="00194E90">
        <w:rPr>
          <w:rFonts w:ascii="Tahoma" w:hAnsi="Tahoma" w:cs="Tahoma"/>
          <w:color w:val="222222"/>
          <w:shd w:val="clear" w:color="auto" w:fill="FFFFFF"/>
        </w:rPr>
        <w:t>resentation, exhibition, and mana</w:t>
      </w:r>
      <w:r w:rsidRPr="00194E90">
        <w:rPr>
          <w:rFonts w:ascii="Tahoma" w:hAnsi="Tahoma" w:cs="Tahoma"/>
          <w:color w:val="222222"/>
          <w:shd w:val="clear" w:color="auto" w:fill="FFFFFF"/>
        </w:rPr>
        <w:t>gerial support of art p</w:t>
      </w:r>
      <w:r w:rsidR="00072890" w:rsidRPr="00194E90">
        <w:rPr>
          <w:rFonts w:ascii="Tahoma" w:hAnsi="Tahoma" w:cs="Tahoma"/>
          <w:color w:val="222222"/>
          <w:shd w:val="clear" w:color="auto" w:fill="FFFFFF"/>
        </w:rPr>
        <w:t xml:space="preserve">rojects in the following areas: 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culture/history, design, dance, media, music, literary arts, outdoor festivals/parades, theater, traditional/folk art, visual arts, and projects which are multi-disciplinary. </w:t>
      </w:r>
    </w:p>
    <w:p w:rsidR="000C47E6" w:rsidRPr="00194E90" w:rsidRDefault="000C47E6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387EAB" w:rsidRPr="00194E90" w:rsidRDefault="00072890" w:rsidP="00194E90">
      <w:pPr>
        <w:spacing w:after="0" w:line="240" w:lineRule="auto"/>
        <w:ind w:left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The Artist</w:t>
      </w:r>
      <w:r w:rsidR="00922FF7">
        <w:rPr>
          <w:rFonts w:ascii="Tahoma" w:hAnsi="Tahoma" w:cs="Tahoma"/>
          <w:color w:val="222222"/>
          <w:shd w:val="clear" w:color="auto" w:fill="FFFFFF"/>
        </w:rPr>
        <w:t>s</w:t>
      </w:r>
      <w:r w:rsidRPr="00194E90">
        <w:rPr>
          <w:rFonts w:ascii="Tahoma" w:hAnsi="Tahoma" w:cs="Tahoma"/>
          <w:color w:val="222222"/>
          <w:shd w:val="clear" w:color="auto" w:fill="FFFFFF"/>
        </w:rPr>
        <w:t>-in-Residence (AIR) Program support</w:t>
      </w:r>
      <w:r w:rsidR="002D7164" w:rsidRPr="00194E90">
        <w:rPr>
          <w:rFonts w:ascii="Tahoma" w:hAnsi="Tahoma" w:cs="Tahoma"/>
          <w:color w:val="222222"/>
          <w:shd w:val="clear" w:color="auto" w:fill="FFFFFF"/>
        </w:rPr>
        <w:t>s in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>dividual artists who will gather, connect</w:t>
      </w:r>
      <w:r w:rsidR="00922FF7">
        <w:rPr>
          <w:rFonts w:ascii="Tahoma" w:hAnsi="Tahoma" w:cs="Tahoma"/>
          <w:color w:val="222222"/>
          <w:shd w:val="clear" w:color="auto" w:fill="FFFFFF"/>
        </w:rPr>
        <w:t>,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 xml:space="preserve"> and inspire audiences w</w:t>
      </w:r>
      <w:r w:rsidR="002D7164" w:rsidRPr="00194E90">
        <w:rPr>
          <w:rFonts w:ascii="Tahoma" w:hAnsi="Tahoma" w:cs="Tahoma"/>
          <w:color w:val="222222"/>
          <w:shd w:val="clear" w:color="auto" w:fill="FFFFFF"/>
        </w:rPr>
        <w:t xml:space="preserve">ith limited exposure to artistic and cultural 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>opportunities</w:t>
      </w:r>
      <w:r w:rsidR="002D7164" w:rsidRPr="00194E90">
        <w:rPr>
          <w:rFonts w:ascii="Tahoma" w:hAnsi="Tahoma" w:cs="Tahoma"/>
          <w:color w:val="222222"/>
          <w:shd w:val="clear" w:color="auto" w:fill="FFFFFF"/>
        </w:rPr>
        <w:t xml:space="preserve"> in community-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>based transformative art experiences.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922FF7">
        <w:rPr>
          <w:rFonts w:ascii="Tahoma" w:hAnsi="Tahoma" w:cs="Tahoma"/>
          <w:color w:val="222222"/>
          <w:shd w:val="clear" w:color="auto" w:fill="FFFFFF"/>
        </w:rPr>
        <w:t>T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>he Department of C</w:t>
      </w:r>
      <w:r w:rsidR="000B294C" w:rsidRPr="00194E90">
        <w:rPr>
          <w:rFonts w:ascii="Tahoma" w:hAnsi="Tahoma" w:cs="Tahoma"/>
          <w:color w:val="222222"/>
          <w:shd w:val="clear" w:color="auto" w:fill="FFFFFF"/>
        </w:rPr>
        <w:t xml:space="preserve">ultural Affairs (DCA) is 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 xml:space="preserve">also </w:t>
      </w:r>
      <w:r w:rsidR="000B294C" w:rsidRPr="00194E90">
        <w:rPr>
          <w:rFonts w:ascii="Tahoma" w:hAnsi="Tahoma" w:cs="Tahoma"/>
          <w:color w:val="222222"/>
          <w:shd w:val="clear" w:color="auto" w:fill="FFFFFF"/>
        </w:rPr>
        <w:t xml:space="preserve">seeking 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 xml:space="preserve">a </w:t>
      </w:r>
      <w:r w:rsidR="00387EAB" w:rsidRPr="00194E90">
        <w:rPr>
          <w:rFonts w:ascii="Tahoma" w:hAnsi="Tahoma" w:cs="Tahoma"/>
          <w:color w:val="222222"/>
          <w:shd w:val="clear" w:color="auto" w:fill="FFFFFF"/>
        </w:rPr>
        <w:t>set of artist residencies within Social Justice Organizations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>(AIR-SJ)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>. All AIR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grants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 xml:space="preserve"> will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support the City’s most qualified teaching artists throughout each City Council District.  </w:t>
      </w:r>
    </w:p>
    <w:p w:rsidR="00390693" w:rsidRPr="00194E90" w:rsidRDefault="00390693" w:rsidP="00194E90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left="450"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>Grants are awarded on a competitive basis to bri</w:t>
      </w:r>
      <w:r>
        <w:rPr>
          <w:rFonts w:ascii="Tahoma" w:hAnsi="Tahoma" w:cs="Tahoma"/>
          <w:color w:val="222222"/>
          <w:shd w:val="clear" w:color="auto" w:fill="FFFFFF"/>
        </w:rPr>
        <w:t>ng the highest quality artistic</w:t>
      </w:r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left="450"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proofErr w:type="gramStart"/>
      <w:r w:rsidR="00390693" w:rsidRPr="00194E90">
        <w:rPr>
          <w:rFonts w:ascii="Tahoma" w:hAnsi="Tahoma" w:cs="Tahoma"/>
          <w:color w:val="222222"/>
          <w:shd w:val="clear" w:color="auto" w:fill="FFFFFF"/>
        </w:rPr>
        <w:t>and</w:t>
      </w:r>
      <w:proofErr w:type="gramEnd"/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cultural services to Los Angeles residents an</w:t>
      </w:r>
      <w:r>
        <w:rPr>
          <w:rFonts w:ascii="Tahoma" w:hAnsi="Tahoma" w:cs="Tahoma"/>
          <w:color w:val="222222"/>
          <w:shd w:val="clear" w:color="auto" w:fill="FFFFFF"/>
        </w:rPr>
        <w:t>d visitors. Since 1990, DCA has</w:t>
      </w:r>
    </w:p>
    <w:p w:rsidR="00922FF7" w:rsidRDefault="00194E90" w:rsidP="00922FF7">
      <w:pPr>
        <w:tabs>
          <w:tab w:val="left" w:pos="450"/>
          <w:tab w:val="left" w:pos="720"/>
        </w:tabs>
        <w:spacing w:after="0" w:line="240" w:lineRule="auto"/>
        <w:ind w:left="720"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proofErr w:type="gramStart"/>
      <w:r w:rsidR="00390693" w:rsidRPr="00194E90">
        <w:rPr>
          <w:rFonts w:ascii="Tahoma" w:hAnsi="Tahoma" w:cs="Tahoma"/>
          <w:color w:val="222222"/>
          <w:shd w:val="clear" w:color="auto" w:fill="FFFFFF"/>
        </w:rPr>
        <w:t>awarded</w:t>
      </w:r>
      <w:proofErr w:type="gramEnd"/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over $70 million to local artists, organizations</w:t>
      </w:r>
      <w:r w:rsidR="00922FF7">
        <w:rPr>
          <w:rFonts w:ascii="Tahoma" w:hAnsi="Tahoma" w:cs="Tahoma"/>
          <w:color w:val="222222"/>
          <w:shd w:val="clear" w:color="auto" w:fill="FFFFFF"/>
        </w:rPr>
        <w:t>,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and art events. In fiscal year 2018/19</w:t>
      </w:r>
      <w:r w:rsidR="00922FF7">
        <w:rPr>
          <w:rFonts w:ascii="Tahoma" w:hAnsi="Tahoma" w:cs="Tahoma"/>
          <w:color w:val="222222"/>
          <w:shd w:val="clear" w:color="auto" w:fill="FFFFFF"/>
        </w:rPr>
        <w:t>,</w:t>
      </w:r>
      <w:r w:rsidR="00390693" w:rsidRPr="00194E90">
        <w:rPr>
          <w:rFonts w:ascii="Tahoma" w:hAnsi="Tahoma" w:cs="Tahoma"/>
          <w:color w:val="222222"/>
          <w:shd w:val="clear" w:color="auto" w:fill="FFFFFF"/>
        </w:rPr>
        <w:t xml:space="preserve"> the department will offer over </w:t>
      </w:r>
      <w:r w:rsidR="00626B59" w:rsidRPr="00194E90">
        <w:rPr>
          <w:rFonts w:ascii="Tahoma" w:hAnsi="Tahoma" w:cs="Tahoma"/>
          <w:color w:val="222222"/>
          <w:shd w:val="clear" w:color="auto" w:fill="FFFFFF"/>
        </w:rPr>
        <w:t>more than $3.5 million in support to more than 290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 xml:space="preserve"> local artists and organizations through its G</w:t>
      </w:r>
      <w:r w:rsidR="00922FF7">
        <w:rPr>
          <w:rFonts w:ascii="Tahoma" w:hAnsi="Tahoma" w:cs="Tahoma"/>
          <w:color w:val="222222"/>
          <w:shd w:val="clear" w:color="auto" w:fill="FFFFFF"/>
        </w:rPr>
        <w:t>rants Administration Division.</w:t>
      </w:r>
    </w:p>
    <w:p w:rsidR="00922FF7" w:rsidRDefault="00922FF7" w:rsidP="00922FF7">
      <w:pPr>
        <w:tabs>
          <w:tab w:val="left" w:pos="450"/>
          <w:tab w:val="left" w:pos="720"/>
        </w:tabs>
        <w:spacing w:after="0" w:line="240" w:lineRule="auto"/>
        <w:ind w:left="720" w:hanging="180"/>
        <w:rPr>
          <w:rFonts w:ascii="Tahoma" w:hAnsi="Tahoma" w:cs="Tahoma"/>
          <w:color w:val="222222"/>
          <w:shd w:val="clear" w:color="auto" w:fill="FFFFFF"/>
        </w:rPr>
      </w:pPr>
    </w:p>
    <w:p w:rsidR="009F2AC9" w:rsidRPr="00194E90" w:rsidRDefault="00922FF7" w:rsidP="00922FF7">
      <w:pPr>
        <w:tabs>
          <w:tab w:val="left" w:pos="450"/>
          <w:tab w:val="left" w:pos="720"/>
        </w:tabs>
        <w:spacing w:after="0" w:line="240" w:lineRule="auto"/>
        <w:ind w:left="720"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>Artists may apply to both the COLA Individual Ar</w:t>
      </w:r>
      <w:r>
        <w:rPr>
          <w:rFonts w:ascii="Tahoma" w:hAnsi="Tahoma" w:cs="Tahoma"/>
          <w:color w:val="222222"/>
          <w:shd w:val="clear" w:color="auto" w:fill="FFFFFF"/>
        </w:rPr>
        <w:t xml:space="preserve">tist Fellowships and to the </w:t>
      </w:r>
      <w:r w:rsidR="00194E90">
        <w:rPr>
          <w:rFonts w:ascii="Tahoma" w:hAnsi="Tahoma" w:cs="Tahoma"/>
          <w:color w:val="222222"/>
          <w:shd w:val="clear" w:color="auto" w:fill="FFFFFF"/>
        </w:rPr>
        <w:t>A</w:t>
      </w:r>
      <w:r>
        <w:rPr>
          <w:rFonts w:ascii="Tahoma" w:hAnsi="Tahoma" w:cs="Tahoma"/>
          <w:color w:val="222222"/>
          <w:shd w:val="clear" w:color="auto" w:fill="FFFFFF"/>
        </w:rPr>
        <w:t>rtists-in-Residence g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>rants program, but should consider the time commitment required by each possible contractual obligation. A series of free webinar</w:t>
      </w:r>
      <w:r>
        <w:rPr>
          <w:rFonts w:ascii="Tahoma" w:hAnsi="Tahoma" w:cs="Tahoma"/>
          <w:color w:val="222222"/>
          <w:shd w:val="clear" w:color="auto" w:fill="FFFFFF"/>
        </w:rPr>
        <w:t xml:space="preserve"> workshop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 xml:space="preserve">s </w:t>
      </w:r>
      <w:r>
        <w:rPr>
          <w:rFonts w:ascii="Tahoma" w:hAnsi="Tahoma" w:cs="Tahoma"/>
          <w:color w:val="222222"/>
          <w:shd w:val="clear" w:color="auto" w:fill="FFFFFF"/>
        </w:rPr>
        <w:t>w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 xml:space="preserve">ill provide information about the grant guidelines and the application process. Please </w:t>
      </w:r>
      <w:r>
        <w:rPr>
          <w:rFonts w:ascii="Tahoma" w:hAnsi="Tahoma" w:cs="Tahoma"/>
          <w:color w:val="222222"/>
          <w:shd w:val="clear" w:color="auto" w:fill="FFFFFF"/>
        </w:rPr>
        <w:t xml:space="preserve">note the 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>important d</w:t>
      </w:r>
      <w:r>
        <w:rPr>
          <w:rFonts w:ascii="Tahoma" w:hAnsi="Tahoma" w:cs="Tahoma"/>
          <w:color w:val="222222"/>
          <w:shd w:val="clear" w:color="auto" w:fill="FFFFFF"/>
        </w:rPr>
        <w:t>eadlines below:</w:t>
      </w:r>
      <w:r w:rsidR="009F2AC9"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9F2AC9" w:rsidRPr="00194E90" w:rsidRDefault="009F2AC9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</w:p>
    <w:p w:rsidR="00B04EAA" w:rsidRP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b/>
          <w:color w:val="222222"/>
          <w:shd w:val="clear" w:color="auto" w:fill="FFFFFF"/>
        </w:rPr>
        <w:tab/>
      </w:r>
      <w:r w:rsidR="00DC2147" w:rsidRPr="00194E90">
        <w:rPr>
          <w:rFonts w:ascii="Tahoma" w:hAnsi="Tahoma" w:cs="Tahoma"/>
          <w:b/>
          <w:color w:val="222222"/>
          <w:shd w:val="clear" w:color="auto" w:fill="FFFFFF"/>
        </w:rPr>
        <w:tab/>
      </w:r>
      <w:r>
        <w:rPr>
          <w:rFonts w:ascii="Tahoma" w:hAnsi="Tahoma" w:cs="Tahoma"/>
          <w:b/>
          <w:color w:val="222222"/>
          <w:shd w:val="clear" w:color="auto" w:fill="FFFFFF"/>
        </w:rPr>
        <w:tab/>
      </w:r>
      <w:r w:rsidR="00B04EAA" w:rsidRPr="00194E90">
        <w:rPr>
          <w:rFonts w:ascii="Tahoma" w:hAnsi="Tahoma" w:cs="Tahoma"/>
          <w:b/>
          <w:color w:val="222222"/>
          <w:shd w:val="clear" w:color="auto" w:fill="FFFFFF"/>
        </w:rPr>
        <w:t xml:space="preserve">COLA Individual Artist Fellowships Program </w:t>
      </w:r>
    </w:p>
    <w:p w:rsidR="00194E90" w:rsidRDefault="00B04EAA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ab/>
      </w:r>
    </w:p>
    <w:p w:rsidR="009F2AC9" w:rsidRPr="00194E90" w:rsidRDefault="00194E90" w:rsidP="00194E90">
      <w:pPr>
        <w:tabs>
          <w:tab w:val="left" w:pos="450"/>
          <w:tab w:val="left" w:pos="720"/>
        </w:tabs>
        <w:spacing w:after="0" w:line="240" w:lineRule="auto"/>
        <w:ind w:left="720"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 w:rsidR="00B04EAA" w:rsidRPr="00194E90">
        <w:rPr>
          <w:rFonts w:ascii="Tahoma" w:hAnsi="Tahoma" w:cs="Tahoma"/>
          <w:color w:val="222222"/>
          <w:shd w:val="clear" w:color="auto" w:fill="FFFFFF"/>
        </w:rPr>
        <w:t>The</w:t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DC2147" w:rsidRPr="00194E90">
        <w:rPr>
          <w:rFonts w:ascii="Tahoma" w:hAnsi="Tahoma" w:cs="Tahoma"/>
          <w:color w:val="222222"/>
          <w:shd w:val="clear" w:color="auto" w:fill="FFFFFF"/>
        </w:rPr>
        <w:t>COLA Individual Ar</w:t>
      </w:r>
      <w:r w:rsidR="00922FF7">
        <w:rPr>
          <w:rFonts w:ascii="Tahoma" w:hAnsi="Tahoma" w:cs="Tahoma"/>
          <w:color w:val="222222"/>
          <w:shd w:val="clear" w:color="auto" w:fill="FFFFFF"/>
        </w:rPr>
        <w:t>tist Fellowships Program O</w:t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>nline Webinar Workshop can be accessed at the link below</w:t>
      </w:r>
      <w:r>
        <w:rPr>
          <w:rFonts w:ascii="Tahoma" w:hAnsi="Tahoma" w:cs="Tahoma"/>
          <w:color w:val="222222"/>
          <w:shd w:val="clear" w:color="auto" w:fill="FFFFFF"/>
        </w:rPr>
        <w:t>:</w:t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194E90" w:rsidRDefault="00194E90" w:rsidP="00194E90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sz w:val="22"/>
          <w:szCs w:val="22"/>
        </w:rPr>
      </w:pPr>
    </w:p>
    <w:p w:rsidR="00DC2147" w:rsidRPr="00194E90" w:rsidRDefault="00981036" w:rsidP="00194E90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333333"/>
          <w:sz w:val="22"/>
          <w:szCs w:val="22"/>
        </w:rPr>
      </w:pPr>
      <w:hyperlink r:id="rId8" w:history="1">
        <w:r w:rsidR="003529E8" w:rsidRPr="00194E90">
          <w:rPr>
            <w:rStyle w:val="Hyperlink"/>
            <w:rFonts w:ascii="Tahoma" w:eastAsia="Times" w:hAnsi="Tahoma" w:cs="Tahoma"/>
            <w:sz w:val="22"/>
            <w:szCs w:val="22"/>
            <w:shd w:val="clear" w:color="auto" w:fill="FFFFFF"/>
          </w:rPr>
          <w:t>https://youtu.be/2d15NcT2UFk</w:t>
        </w:r>
      </w:hyperlink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Pr="00194E90">
        <w:rPr>
          <w:rFonts w:ascii="Tahoma" w:hAnsi="Tahoma" w:cs="Tahoma"/>
          <w:color w:val="222222"/>
          <w:shd w:val="clear" w:color="auto" w:fill="FFFFFF"/>
        </w:rPr>
        <w:t>The webinar has a running time of 30 minutes.</w:t>
      </w:r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b/>
          <w:color w:val="222222"/>
          <w:shd w:val="clear" w:color="auto" w:fill="FFFFFF"/>
        </w:rPr>
        <w:tab/>
      </w:r>
      <w:r>
        <w:rPr>
          <w:rFonts w:ascii="Tahoma" w:hAnsi="Tahoma" w:cs="Tahoma"/>
          <w:b/>
          <w:color w:val="222222"/>
          <w:shd w:val="clear" w:color="auto" w:fill="FFFFFF"/>
        </w:rPr>
        <w:tab/>
      </w:r>
      <w:r w:rsidR="003529E8" w:rsidRPr="00194E90">
        <w:rPr>
          <w:rFonts w:ascii="Tahoma" w:hAnsi="Tahoma" w:cs="Tahoma"/>
          <w:b/>
          <w:color w:val="222222"/>
          <w:shd w:val="clear" w:color="auto" w:fill="FFFFFF"/>
        </w:rPr>
        <w:tab/>
      </w:r>
    </w:p>
    <w:p w:rsidR="00DC2147" w:rsidRP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 xml:space="preserve">Online Submission Deadline: </w:t>
      </w:r>
      <w:r w:rsidR="003529E8" w:rsidRPr="00194E90">
        <w:rPr>
          <w:rFonts w:ascii="Tahoma" w:hAnsi="Tahoma" w:cs="Tahoma"/>
          <w:b/>
          <w:color w:val="222222"/>
          <w:shd w:val="clear" w:color="auto" w:fill="FFFFFF"/>
        </w:rPr>
        <w:t>Friday, October 26, 2018</w:t>
      </w:r>
      <w:r>
        <w:rPr>
          <w:rFonts w:ascii="Tahoma" w:hAnsi="Tahoma" w:cs="Tahoma"/>
          <w:color w:val="222222"/>
          <w:shd w:val="clear" w:color="auto" w:fill="FFFFFF"/>
        </w:rPr>
        <w:t>.</w:t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 xml:space="preserve">  </w:t>
      </w:r>
    </w:p>
    <w:p w:rsid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ab/>
      </w:r>
    </w:p>
    <w:p w:rsidR="003529E8" w:rsidRPr="00194E90" w:rsidRDefault="00194E90" w:rsidP="00194E90">
      <w:pPr>
        <w:tabs>
          <w:tab w:val="left" w:pos="450"/>
          <w:tab w:val="left" w:pos="720"/>
        </w:tabs>
        <w:spacing w:after="0" w:line="240" w:lineRule="auto"/>
        <w:ind w:hanging="180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>Hard Copy Postmark</w:t>
      </w:r>
      <w:r w:rsidR="00922FF7">
        <w:rPr>
          <w:rFonts w:ascii="Tahoma" w:hAnsi="Tahoma" w:cs="Tahoma"/>
          <w:color w:val="222222"/>
          <w:shd w:val="clear" w:color="auto" w:fill="FFFFFF"/>
        </w:rPr>
        <w:t>ed</w:t>
      </w:r>
      <w:r w:rsidR="003529E8" w:rsidRPr="00194E90">
        <w:rPr>
          <w:rFonts w:ascii="Tahoma" w:hAnsi="Tahoma" w:cs="Tahoma"/>
          <w:color w:val="222222"/>
          <w:shd w:val="clear" w:color="auto" w:fill="FFFFFF"/>
        </w:rPr>
        <w:t xml:space="preserve"> by: </w:t>
      </w:r>
      <w:r w:rsidR="003529E8" w:rsidRPr="00194E90">
        <w:rPr>
          <w:rFonts w:ascii="Tahoma" w:hAnsi="Tahoma" w:cs="Tahoma"/>
          <w:b/>
          <w:color w:val="222222"/>
          <w:shd w:val="clear" w:color="auto" w:fill="FFFFFF"/>
        </w:rPr>
        <w:t>Wednesday, October 31, 2018</w:t>
      </w:r>
      <w:r>
        <w:rPr>
          <w:rFonts w:ascii="Tahoma" w:hAnsi="Tahoma" w:cs="Tahoma"/>
          <w:color w:val="222222"/>
          <w:shd w:val="clear" w:color="auto" w:fill="FFFFFF"/>
        </w:rPr>
        <w:t>.</w:t>
      </w:r>
    </w:p>
    <w:p w:rsidR="0077467B" w:rsidRPr="00194E90" w:rsidRDefault="0077467B" w:rsidP="00194E90">
      <w:pPr>
        <w:spacing w:after="0" w:line="240" w:lineRule="auto"/>
        <w:contextualSpacing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194E90" w:rsidRDefault="00194E90">
      <w:pPr>
        <w:spacing w:after="0" w:line="240" w:lineRule="auto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  <w:b/>
        </w:rPr>
        <w:br w:type="page"/>
      </w:r>
    </w:p>
    <w:p w:rsidR="0077467B" w:rsidRPr="00194E90" w:rsidRDefault="003529E8" w:rsidP="00194E90">
      <w:pPr>
        <w:pStyle w:val="Normal1"/>
        <w:spacing w:line="240" w:lineRule="auto"/>
        <w:ind w:firstLine="720"/>
        <w:rPr>
          <w:rFonts w:ascii="Tahoma" w:hAnsi="Tahoma" w:cs="Tahoma"/>
          <w:b/>
        </w:rPr>
      </w:pPr>
      <w:r w:rsidRPr="00194E90">
        <w:rPr>
          <w:rFonts w:ascii="Tahoma" w:hAnsi="Tahoma" w:cs="Tahoma"/>
          <w:b/>
        </w:rPr>
        <w:lastRenderedPageBreak/>
        <w:t>Artist</w:t>
      </w:r>
      <w:r w:rsidR="00922FF7">
        <w:rPr>
          <w:rFonts w:ascii="Tahoma" w:hAnsi="Tahoma" w:cs="Tahoma"/>
          <w:b/>
        </w:rPr>
        <w:t>s-in-</w:t>
      </w:r>
      <w:r w:rsidRPr="00194E90">
        <w:rPr>
          <w:rFonts w:ascii="Tahoma" w:hAnsi="Tahoma" w:cs="Tahoma"/>
          <w:b/>
        </w:rPr>
        <w:t xml:space="preserve">Residence </w:t>
      </w:r>
      <w:r w:rsidR="00922FF7">
        <w:rPr>
          <w:rFonts w:ascii="Tahoma" w:hAnsi="Tahoma" w:cs="Tahoma"/>
          <w:b/>
        </w:rPr>
        <w:t>Program (AIR and AIR-SJ)</w:t>
      </w:r>
    </w:p>
    <w:p w:rsidR="00B04EAA" w:rsidRPr="00194E90" w:rsidRDefault="00B04EAA" w:rsidP="00194E90">
      <w:pPr>
        <w:pStyle w:val="Normal1"/>
        <w:spacing w:line="240" w:lineRule="auto"/>
        <w:rPr>
          <w:rFonts w:ascii="Tahoma" w:hAnsi="Tahoma" w:cs="Tahoma"/>
        </w:rPr>
      </w:pPr>
    </w:p>
    <w:p w:rsidR="00194E90" w:rsidRDefault="00B04EAA" w:rsidP="00922FF7">
      <w:pPr>
        <w:pStyle w:val="Normal1"/>
        <w:spacing w:line="240" w:lineRule="auto"/>
        <w:ind w:left="720"/>
        <w:rPr>
          <w:rFonts w:ascii="Tahoma" w:hAnsi="Tahoma" w:cs="Tahoma"/>
        </w:rPr>
      </w:pPr>
      <w:r w:rsidRPr="00194E90">
        <w:rPr>
          <w:rFonts w:ascii="Tahoma" w:hAnsi="Tahoma" w:cs="Tahoma"/>
        </w:rPr>
        <w:t xml:space="preserve">The AIR and AIR-SJ </w:t>
      </w:r>
      <w:r w:rsidR="00922FF7">
        <w:rPr>
          <w:rFonts w:ascii="Tahoma" w:hAnsi="Tahoma" w:cs="Tahoma"/>
        </w:rPr>
        <w:t>O</w:t>
      </w:r>
      <w:r w:rsidRPr="00194E90">
        <w:rPr>
          <w:rFonts w:ascii="Tahoma" w:hAnsi="Tahoma" w:cs="Tahoma"/>
        </w:rPr>
        <w:t>nline Webinar Workshop can be accessed at the link below</w:t>
      </w:r>
      <w:r w:rsidR="00194E90">
        <w:rPr>
          <w:rFonts w:ascii="Tahoma" w:hAnsi="Tahoma" w:cs="Tahoma"/>
        </w:rPr>
        <w:t>:</w:t>
      </w:r>
    </w:p>
    <w:p w:rsidR="00194E90" w:rsidRDefault="00194E90" w:rsidP="00194E90">
      <w:pPr>
        <w:pStyle w:val="Normal1"/>
        <w:spacing w:line="240" w:lineRule="auto"/>
        <w:rPr>
          <w:rFonts w:ascii="Tahoma" w:hAnsi="Tahoma" w:cs="Tahoma"/>
        </w:rPr>
      </w:pPr>
    </w:p>
    <w:p w:rsidR="00194E90" w:rsidRPr="00194E90" w:rsidRDefault="00981036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  <w:hyperlink r:id="rId9" w:history="1">
        <w:r w:rsidR="00194E90" w:rsidRPr="00194E90">
          <w:rPr>
            <w:rStyle w:val="Hyperlink"/>
            <w:rFonts w:ascii="Tahoma" w:hAnsi="Tahoma" w:cs="Tahoma"/>
          </w:rPr>
          <w:t>https://youtu.be/2Y7UbJDHp94</w:t>
        </w:r>
      </w:hyperlink>
    </w:p>
    <w:p w:rsidR="00194E90" w:rsidRDefault="00194E90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</w:p>
    <w:p w:rsidR="00194E90" w:rsidRDefault="00B04EAA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194E90">
        <w:rPr>
          <w:rFonts w:ascii="Tahoma" w:hAnsi="Tahoma" w:cs="Tahoma"/>
        </w:rPr>
        <w:t>The webinar has</w:t>
      </w:r>
      <w:r w:rsidR="00194E90">
        <w:rPr>
          <w:rFonts w:ascii="Tahoma" w:hAnsi="Tahoma" w:cs="Tahoma"/>
        </w:rPr>
        <w:t xml:space="preserve"> a running time of 30 minutes.</w:t>
      </w:r>
    </w:p>
    <w:p w:rsidR="00194E90" w:rsidRDefault="00194E90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</w:p>
    <w:p w:rsidR="00194E90" w:rsidRDefault="00532465" w:rsidP="00194E90">
      <w:pPr>
        <w:pStyle w:val="Normal1"/>
        <w:spacing w:line="240" w:lineRule="auto"/>
        <w:ind w:firstLine="720"/>
        <w:rPr>
          <w:rFonts w:ascii="Tahoma" w:hAnsi="Tahoma" w:cs="Tahoma"/>
          <w:color w:val="222222"/>
          <w:shd w:val="clear" w:color="auto" w:fill="FFFFFF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Online Submission Dead</w:t>
      </w:r>
      <w:r w:rsidR="00194E90">
        <w:rPr>
          <w:rFonts w:ascii="Tahoma" w:hAnsi="Tahoma" w:cs="Tahoma"/>
          <w:color w:val="222222"/>
          <w:shd w:val="clear" w:color="auto" w:fill="FFFFFF"/>
        </w:rPr>
        <w:t xml:space="preserve">line: </w:t>
      </w:r>
      <w:r w:rsidR="00194E90" w:rsidRPr="00194E90">
        <w:rPr>
          <w:rFonts w:ascii="Tahoma" w:hAnsi="Tahoma" w:cs="Tahoma"/>
          <w:b/>
          <w:color w:val="222222"/>
          <w:shd w:val="clear" w:color="auto" w:fill="FFFFFF"/>
        </w:rPr>
        <w:t>Friday, October 26, 2018</w:t>
      </w:r>
      <w:r w:rsidR="00194E90">
        <w:rPr>
          <w:rFonts w:ascii="Tahoma" w:hAnsi="Tahoma" w:cs="Tahoma"/>
          <w:color w:val="222222"/>
          <w:shd w:val="clear" w:color="auto" w:fill="FFFFFF"/>
        </w:rPr>
        <w:t>.</w:t>
      </w:r>
    </w:p>
    <w:p w:rsidR="00194E90" w:rsidRDefault="00194E90" w:rsidP="00194E90">
      <w:pPr>
        <w:pStyle w:val="Normal1"/>
        <w:spacing w:line="240" w:lineRule="auto"/>
        <w:ind w:firstLine="720"/>
        <w:rPr>
          <w:rFonts w:ascii="Tahoma" w:hAnsi="Tahoma" w:cs="Tahoma"/>
          <w:color w:val="222222"/>
          <w:shd w:val="clear" w:color="auto" w:fill="FFFFFF"/>
        </w:rPr>
      </w:pPr>
    </w:p>
    <w:p w:rsidR="00532465" w:rsidRPr="00194E90" w:rsidRDefault="00532465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  <w:r w:rsidRPr="00194E90">
        <w:rPr>
          <w:rFonts w:ascii="Tahoma" w:hAnsi="Tahoma" w:cs="Tahoma"/>
          <w:color w:val="222222"/>
          <w:shd w:val="clear" w:color="auto" w:fill="FFFFFF"/>
        </w:rPr>
        <w:t>Hard Copy Postmark</w:t>
      </w:r>
      <w:r w:rsidR="00922FF7">
        <w:rPr>
          <w:rFonts w:ascii="Tahoma" w:hAnsi="Tahoma" w:cs="Tahoma"/>
          <w:color w:val="222222"/>
          <w:shd w:val="clear" w:color="auto" w:fill="FFFFFF"/>
        </w:rPr>
        <w:t>ed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by: </w:t>
      </w:r>
      <w:r w:rsidRPr="00194E90">
        <w:rPr>
          <w:rFonts w:ascii="Tahoma" w:hAnsi="Tahoma" w:cs="Tahoma"/>
          <w:b/>
          <w:color w:val="222222"/>
          <w:shd w:val="clear" w:color="auto" w:fill="FFFFFF"/>
        </w:rPr>
        <w:t>Wednesday, October 31, 2018</w:t>
      </w:r>
      <w:r w:rsidR="00194E90">
        <w:rPr>
          <w:rFonts w:ascii="Tahoma" w:hAnsi="Tahoma" w:cs="Tahoma"/>
          <w:color w:val="222222"/>
          <w:shd w:val="clear" w:color="auto" w:fill="FFFFFF"/>
        </w:rPr>
        <w:t>.</w:t>
      </w:r>
      <w:r w:rsidRPr="00194E90">
        <w:rPr>
          <w:rFonts w:ascii="Tahoma" w:hAnsi="Tahoma" w:cs="Tahoma"/>
          <w:color w:val="222222"/>
          <w:shd w:val="clear" w:color="auto" w:fill="FFFFFF"/>
        </w:rPr>
        <w:t xml:space="preserve">   </w:t>
      </w:r>
    </w:p>
    <w:p w:rsidR="00626B59" w:rsidRPr="00194E90" w:rsidRDefault="00626B59" w:rsidP="00194E90">
      <w:pPr>
        <w:pStyle w:val="Normal1"/>
        <w:spacing w:line="240" w:lineRule="auto"/>
        <w:ind w:firstLine="720"/>
        <w:rPr>
          <w:rFonts w:ascii="Tahoma" w:hAnsi="Tahoma" w:cs="Tahoma"/>
          <w:b/>
          <w:u w:val="single"/>
        </w:rPr>
      </w:pPr>
    </w:p>
    <w:p w:rsidR="0077467B" w:rsidRDefault="0077467B" w:rsidP="00194E90">
      <w:pPr>
        <w:pStyle w:val="Normal1"/>
        <w:spacing w:line="240" w:lineRule="auto"/>
        <w:ind w:firstLine="720"/>
        <w:rPr>
          <w:rFonts w:ascii="Tahoma" w:hAnsi="Tahoma" w:cs="Tahoma"/>
          <w:b/>
          <w:u w:val="single"/>
        </w:rPr>
      </w:pPr>
      <w:r w:rsidRPr="00194E90">
        <w:rPr>
          <w:rFonts w:ascii="Tahoma" w:hAnsi="Tahoma" w:cs="Tahoma"/>
          <w:b/>
          <w:u w:val="single"/>
        </w:rPr>
        <w:t>About the City of Los Angeles Department of Cultural Affairs (DCA)</w:t>
      </w:r>
    </w:p>
    <w:p w:rsidR="00194E90" w:rsidRDefault="00194E90" w:rsidP="00194E90">
      <w:pPr>
        <w:pStyle w:val="Normal1"/>
        <w:spacing w:line="240" w:lineRule="auto"/>
        <w:ind w:firstLine="720"/>
        <w:rPr>
          <w:rFonts w:ascii="Tahoma" w:hAnsi="Tahoma" w:cs="Tahoma"/>
          <w:b/>
          <w:u w:val="single"/>
        </w:rPr>
      </w:pPr>
    </w:p>
    <w:p w:rsidR="00194E90" w:rsidRPr="002A4B0F" w:rsidRDefault="00194E90" w:rsidP="00194E90">
      <w:pPr>
        <w:spacing w:after="0" w:line="240" w:lineRule="auto"/>
        <w:ind w:left="720"/>
        <w:rPr>
          <w:rFonts w:ascii="Tahoma" w:hAnsi="Tahoma" w:cs="Tahoma"/>
        </w:rPr>
      </w:pPr>
      <w:r w:rsidRPr="002A4B0F">
        <w:rPr>
          <w:rFonts w:ascii="Tahoma" w:hAnsi="Tahoma" w:cs="Tahoma"/>
        </w:rPr>
        <w:t xml:space="preserve">As a leading, progressive arts and cultural agency, DCA empowers Los Angeles’s </w:t>
      </w:r>
      <w:r>
        <w:rPr>
          <w:rFonts w:ascii="Tahoma" w:hAnsi="Tahoma" w:cs="Tahoma"/>
        </w:rPr>
        <w:t xml:space="preserve">vibrant </w:t>
      </w:r>
      <w:r w:rsidRPr="002A4B0F">
        <w:rPr>
          <w:rFonts w:ascii="Tahoma" w:hAnsi="Tahoma" w:cs="Tahoma"/>
        </w:rPr>
        <w:t>communities by supporting and providing access to quality visual, literary, musical, performing, and educational arts programming; managing vital cultural centers; preserving historic sites; creating public art; and funding services provided by arts organizations and individual artists.</w:t>
      </w:r>
    </w:p>
    <w:p w:rsidR="00194E90" w:rsidRPr="002A4B0F" w:rsidRDefault="00194E90" w:rsidP="00194E90">
      <w:pPr>
        <w:spacing w:after="0" w:line="240" w:lineRule="auto"/>
        <w:rPr>
          <w:rFonts w:ascii="Tahoma" w:hAnsi="Tahoma" w:cs="Tahoma"/>
        </w:rPr>
      </w:pPr>
    </w:p>
    <w:p w:rsidR="00194E90" w:rsidRPr="002A4B0F" w:rsidRDefault="00194E90" w:rsidP="00194E90">
      <w:pPr>
        <w:spacing w:after="0" w:line="240" w:lineRule="auto"/>
        <w:ind w:left="720"/>
        <w:rPr>
          <w:rFonts w:ascii="Tahoma" w:hAnsi="Tahoma" w:cs="Tahoma"/>
        </w:rPr>
      </w:pPr>
      <w:r w:rsidRPr="002A4B0F">
        <w:rPr>
          <w:rFonts w:ascii="Tahoma" w:hAnsi="Tahoma" w:cs="Tahoma"/>
        </w:rPr>
        <w:t xml:space="preserve">Formed in 1925, DCA promotes arts and culture as a way to ignite </w:t>
      </w:r>
      <w:r>
        <w:rPr>
          <w:rFonts w:ascii="Tahoma" w:hAnsi="Tahoma" w:cs="Tahoma"/>
        </w:rPr>
        <w:t xml:space="preserve">a powerful dialogue, engage </w:t>
      </w:r>
      <w:r w:rsidRPr="002A4B0F">
        <w:rPr>
          <w:rFonts w:ascii="Tahoma" w:hAnsi="Tahoma" w:cs="Tahoma"/>
        </w:rPr>
        <w:t>LA’s residents and visitors, and ensure LA’s varied cultures are recognized, acknowledged, and experienced. DCA’s mission is to strengthen the quality of lif</w:t>
      </w:r>
      <w:r>
        <w:rPr>
          <w:rFonts w:ascii="Tahoma" w:hAnsi="Tahoma" w:cs="Tahoma"/>
        </w:rPr>
        <w:t xml:space="preserve">e in Los Angeles by stimulating </w:t>
      </w:r>
      <w:r w:rsidRPr="002A4B0F">
        <w:rPr>
          <w:rFonts w:ascii="Tahoma" w:hAnsi="Tahoma" w:cs="Tahoma"/>
        </w:rPr>
        <w:t>and supporting arts and cultural activities, ensuring public access to the arts for residents and visitors alike.</w:t>
      </w:r>
    </w:p>
    <w:p w:rsidR="00194E90" w:rsidRPr="002A4B0F" w:rsidRDefault="00194E90" w:rsidP="00194E90">
      <w:pPr>
        <w:spacing w:after="0" w:line="240" w:lineRule="auto"/>
        <w:rPr>
          <w:rFonts w:ascii="Tahoma" w:hAnsi="Tahoma" w:cs="Tahoma"/>
        </w:rPr>
      </w:pPr>
    </w:p>
    <w:p w:rsidR="00194E90" w:rsidRPr="002A4B0F" w:rsidRDefault="00194E90" w:rsidP="00194E90">
      <w:pPr>
        <w:spacing w:after="0" w:line="240" w:lineRule="auto"/>
        <w:ind w:left="720"/>
        <w:rPr>
          <w:rFonts w:ascii="Tahoma" w:hAnsi="Tahoma" w:cs="Tahoma"/>
        </w:rPr>
      </w:pPr>
      <w:r w:rsidRPr="002A4B0F">
        <w:rPr>
          <w:rFonts w:ascii="Tahoma" w:hAnsi="Tahoma" w:cs="Tahoma"/>
        </w:rPr>
        <w:t xml:space="preserve">DCA advances the social and economic impact of arts and culture through </w:t>
      </w:r>
      <w:proofErr w:type="spellStart"/>
      <w:r w:rsidRPr="002A4B0F">
        <w:rPr>
          <w:rFonts w:ascii="Tahoma" w:hAnsi="Tahoma" w:cs="Tahoma"/>
        </w:rPr>
        <w:t>grantmaking</w:t>
      </w:r>
      <w:proofErr w:type="spellEnd"/>
      <w:r w:rsidRPr="002A4B0F">
        <w:rPr>
          <w:rFonts w:ascii="Tahoma" w:hAnsi="Tahoma" w:cs="Tahoma"/>
        </w:rPr>
        <w:t>, public art, community arts, performing arts, and strategic marketing, development, design, and digital research</w:t>
      </w:r>
      <w:r>
        <w:rPr>
          <w:rFonts w:ascii="Tahoma" w:hAnsi="Tahoma" w:cs="Tahoma"/>
        </w:rPr>
        <w:t xml:space="preserve">. </w:t>
      </w:r>
      <w:r w:rsidRPr="002A4B0F">
        <w:rPr>
          <w:rFonts w:ascii="Tahoma" w:hAnsi="Tahoma" w:cs="Tahoma"/>
        </w:rPr>
        <w:t>DCA creates and supports arts programming, maximizing relationships with other city agencies, artists, and arts and cultural nonprofit organizations to provide excellent service in neighborhoods throughout Los Angeles.</w:t>
      </w:r>
    </w:p>
    <w:p w:rsidR="00194E90" w:rsidRPr="002A4B0F" w:rsidRDefault="00194E90" w:rsidP="00194E90">
      <w:pPr>
        <w:spacing w:after="0" w:line="240" w:lineRule="auto"/>
        <w:rPr>
          <w:rFonts w:ascii="Tahoma" w:hAnsi="Tahoma" w:cs="Tahoma"/>
        </w:rPr>
      </w:pPr>
    </w:p>
    <w:p w:rsidR="00194E90" w:rsidRPr="002A4B0F" w:rsidRDefault="00194E90" w:rsidP="00194E90">
      <w:pPr>
        <w:spacing w:after="0" w:line="240" w:lineRule="auto"/>
        <w:ind w:left="720"/>
        <w:rPr>
          <w:rFonts w:ascii="Tahoma" w:hAnsi="Tahoma" w:cs="Tahoma"/>
        </w:rPr>
      </w:pPr>
      <w:r w:rsidRPr="002A4B0F">
        <w:rPr>
          <w:rFonts w:ascii="Tahoma" w:hAnsi="Tahoma" w:cs="Tahoma"/>
        </w:rPr>
        <w:t xml:space="preserve">For more information, please visit </w:t>
      </w:r>
      <w:hyperlink r:id="rId10" w:history="1">
        <w:r w:rsidRPr="002A4B0F">
          <w:rPr>
            <w:rStyle w:val="Hyperlink"/>
            <w:rFonts w:ascii="Tahoma" w:hAnsi="Tahoma" w:cs="Tahoma"/>
          </w:rPr>
          <w:t>culturela.org</w:t>
        </w:r>
      </w:hyperlink>
      <w:r w:rsidRPr="002A4B0F">
        <w:rPr>
          <w:rFonts w:ascii="Tahoma" w:hAnsi="Tahoma" w:cs="Tahoma"/>
        </w:rPr>
        <w:t xml:space="preserve"> or follow us on Facebook at </w:t>
      </w:r>
      <w:hyperlink r:id="rId11" w:history="1">
        <w:r w:rsidRPr="002A4B0F">
          <w:rPr>
            <w:rStyle w:val="Hyperlink"/>
            <w:rFonts w:ascii="Tahoma" w:hAnsi="Tahoma" w:cs="Tahoma"/>
          </w:rPr>
          <w:t>facebook.com/</w:t>
        </w:r>
        <w:proofErr w:type="spellStart"/>
        <w:r w:rsidRPr="002A4B0F">
          <w:rPr>
            <w:rStyle w:val="Hyperlink"/>
            <w:rFonts w:ascii="Tahoma" w:hAnsi="Tahoma" w:cs="Tahoma"/>
          </w:rPr>
          <w:t>culturela</w:t>
        </w:r>
        <w:proofErr w:type="spellEnd"/>
      </w:hyperlink>
      <w:r w:rsidRPr="002A4B0F">
        <w:rPr>
          <w:rFonts w:ascii="Tahoma" w:hAnsi="Tahoma" w:cs="Tahoma"/>
        </w:rPr>
        <w:t xml:space="preserve">, Instagram </w:t>
      </w:r>
      <w:hyperlink r:id="rId12" w:history="1">
        <w:r w:rsidRPr="002A4B0F">
          <w:rPr>
            <w:rStyle w:val="Hyperlink"/>
            <w:rFonts w:ascii="Tahoma" w:hAnsi="Tahoma" w:cs="Tahoma"/>
          </w:rPr>
          <w:t>@</w:t>
        </w:r>
        <w:proofErr w:type="spellStart"/>
        <w:r w:rsidRPr="002A4B0F">
          <w:rPr>
            <w:rStyle w:val="Hyperlink"/>
            <w:rFonts w:ascii="Tahoma" w:hAnsi="Tahoma" w:cs="Tahoma"/>
          </w:rPr>
          <w:t>culture_la</w:t>
        </w:r>
        <w:proofErr w:type="spellEnd"/>
      </w:hyperlink>
      <w:r w:rsidRPr="002A4B0F">
        <w:rPr>
          <w:rFonts w:ascii="Tahoma" w:hAnsi="Tahoma" w:cs="Tahoma"/>
        </w:rPr>
        <w:t xml:space="preserve">, and Twitter </w:t>
      </w:r>
      <w:hyperlink r:id="rId13" w:history="1">
        <w:r w:rsidRPr="002A4B0F">
          <w:rPr>
            <w:rStyle w:val="Hyperlink"/>
            <w:rFonts w:ascii="Tahoma" w:hAnsi="Tahoma" w:cs="Tahoma"/>
          </w:rPr>
          <w:t>@</w:t>
        </w:r>
        <w:proofErr w:type="spellStart"/>
        <w:r w:rsidRPr="002A4B0F">
          <w:rPr>
            <w:rStyle w:val="Hyperlink"/>
            <w:rFonts w:ascii="Tahoma" w:hAnsi="Tahoma" w:cs="Tahoma"/>
          </w:rPr>
          <w:t>culture_la</w:t>
        </w:r>
        <w:proofErr w:type="spellEnd"/>
      </w:hyperlink>
      <w:r w:rsidRPr="002A4B0F">
        <w:rPr>
          <w:rFonts w:ascii="Tahoma" w:hAnsi="Tahoma" w:cs="Tahoma"/>
        </w:rPr>
        <w:t>.</w:t>
      </w:r>
    </w:p>
    <w:p w:rsidR="00194E90" w:rsidRPr="002A4B0F" w:rsidRDefault="00194E90" w:rsidP="00194E90">
      <w:pPr>
        <w:spacing w:after="0" w:line="240" w:lineRule="auto"/>
        <w:rPr>
          <w:rFonts w:ascii="Tahoma" w:hAnsi="Tahoma" w:cs="Tahoma"/>
        </w:rPr>
      </w:pPr>
    </w:p>
    <w:p w:rsidR="00194E90" w:rsidRPr="00194E90" w:rsidRDefault="00194E90" w:rsidP="00194E90">
      <w:pPr>
        <w:pStyle w:val="Normal1"/>
        <w:spacing w:line="240" w:lineRule="auto"/>
        <w:ind w:firstLine="720"/>
        <w:rPr>
          <w:rFonts w:ascii="Tahoma" w:hAnsi="Tahoma" w:cs="Tahoma"/>
        </w:rPr>
      </w:pPr>
    </w:p>
    <w:p w:rsidR="0077467B" w:rsidRPr="00194E90" w:rsidRDefault="0077467B" w:rsidP="00194E90">
      <w:pPr>
        <w:pStyle w:val="Normal1"/>
        <w:spacing w:line="240" w:lineRule="auto"/>
        <w:rPr>
          <w:rFonts w:ascii="Tahoma" w:hAnsi="Tahoma" w:cs="Tahoma"/>
        </w:rPr>
      </w:pPr>
    </w:p>
    <w:sectPr w:rsidR="0077467B" w:rsidRPr="00194E90" w:rsidSect="0054354D">
      <w:headerReference w:type="default" r:id="rId14"/>
      <w:footerReference w:type="even" r:id="rId15"/>
      <w:footerReference w:type="default" r:id="rId16"/>
      <w:pgSz w:w="12240" w:h="15840"/>
      <w:pgMar w:top="243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36" w:rsidRDefault="00981036">
      <w:pPr>
        <w:spacing w:after="0" w:line="240" w:lineRule="auto"/>
      </w:pPr>
      <w:r>
        <w:separator/>
      </w:r>
    </w:p>
  </w:endnote>
  <w:endnote w:type="continuationSeparator" w:id="0">
    <w:p w:rsidR="00981036" w:rsidRDefault="0098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98" w:rsidRDefault="002F7183" w:rsidP="003F1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3D98" w:rsidRDefault="00981036" w:rsidP="00565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98" w:rsidRDefault="002F7183" w:rsidP="003F1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BD9">
      <w:rPr>
        <w:rStyle w:val="PageNumber"/>
        <w:noProof/>
      </w:rPr>
      <w:t>3</w:t>
    </w:r>
    <w:r>
      <w:rPr>
        <w:rStyle w:val="PageNumber"/>
      </w:rPr>
      <w:fldChar w:fldCharType="end"/>
    </w:r>
  </w:p>
  <w:p w:rsidR="003F3D98" w:rsidRDefault="00981036" w:rsidP="00565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36" w:rsidRDefault="00981036">
      <w:pPr>
        <w:spacing w:after="0" w:line="240" w:lineRule="auto"/>
      </w:pPr>
      <w:r>
        <w:separator/>
      </w:r>
    </w:p>
  </w:footnote>
  <w:footnote w:type="continuationSeparator" w:id="0">
    <w:p w:rsidR="00981036" w:rsidRDefault="0098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98" w:rsidRDefault="003529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1" name="Picture 1" descr="NEW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7B"/>
    <w:rsid w:val="00007F7B"/>
    <w:rsid w:val="00072890"/>
    <w:rsid w:val="000B294C"/>
    <w:rsid w:val="000B7226"/>
    <w:rsid w:val="000C47E6"/>
    <w:rsid w:val="00136A97"/>
    <w:rsid w:val="00194E90"/>
    <w:rsid w:val="001973B5"/>
    <w:rsid w:val="0026685B"/>
    <w:rsid w:val="00296BD9"/>
    <w:rsid w:val="002D7164"/>
    <w:rsid w:val="002F7183"/>
    <w:rsid w:val="003037E7"/>
    <w:rsid w:val="003458D5"/>
    <w:rsid w:val="003529E8"/>
    <w:rsid w:val="00387EAB"/>
    <w:rsid w:val="00390693"/>
    <w:rsid w:val="00472B2A"/>
    <w:rsid w:val="00532465"/>
    <w:rsid w:val="005869F2"/>
    <w:rsid w:val="00617E22"/>
    <w:rsid w:val="00626B59"/>
    <w:rsid w:val="00641B23"/>
    <w:rsid w:val="006C26B6"/>
    <w:rsid w:val="006D0AD7"/>
    <w:rsid w:val="00723FF0"/>
    <w:rsid w:val="007600F4"/>
    <w:rsid w:val="0077467B"/>
    <w:rsid w:val="00922FF7"/>
    <w:rsid w:val="00926709"/>
    <w:rsid w:val="0095262B"/>
    <w:rsid w:val="00981036"/>
    <w:rsid w:val="009F2AC9"/>
    <w:rsid w:val="00B04EAA"/>
    <w:rsid w:val="00B96BA3"/>
    <w:rsid w:val="00C40415"/>
    <w:rsid w:val="00DC2147"/>
    <w:rsid w:val="00E95AE8"/>
    <w:rsid w:val="00E96A13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12D56-9096-4724-84B6-24403D1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67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7467B"/>
    <w:rPr>
      <w:rFonts w:ascii="Times" w:eastAsia="Times" w:hAnsi="Times"/>
      <w:sz w:val="24"/>
    </w:rPr>
  </w:style>
  <w:style w:type="character" w:styleId="Hyperlink">
    <w:name w:val="Hyperlink"/>
    <w:uiPriority w:val="99"/>
    <w:rsid w:val="0077467B"/>
    <w:rPr>
      <w:color w:val="0000FF"/>
      <w:u w:val="single"/>
    </w:rPr>
  </w:style>
  <w:style w:type="paragraph" w:styleId="Footer">
    <w:name w:val="footer"/>
    <w:basedOn w:val="Normal"/>
    <w:link w:val="FooterChar"/>
    <w:rsid w:val="0077467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7467B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77467B"/>
  </w:style>
  <w:style w:type="paragraph" w:customStyle="1" w:styleId="Normal1">
    <w:name w:val="Normal1"/>
    <w:rsid w:val="007746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C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4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15NcT2UFk" TargetMode="External"/><Relationship Id="rId13" Type="http://schemas.openxmlformats.org/officeDocument/2006/relationships/hyperlink" Target="https://twitter.com/culture_la?lang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caredesign.org/air/" TargetMode="External"/><Relationship Id="rId12" Type="http://schemas.openxmlformats.org/officeDocument/2006/relationships/hyperlink" Target="https://www.instagram.com/culture_la/?hl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caredesign.org/cola/" TargetMode="External"/><Relationship Id="rId11" Type="http://schemas.openxmlformats.org/officeDocument/2006/relationships/hyperlink" Target="https://www.facebook.com/culturel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culturel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2Y7UbJDHp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Mitchell</dc:creator>
  <cp:keywords/>
  <dc:description/>
  <cp:lastModifiedBy>Nateene Diu</cp:lastModifiedBy>
  <cp:revision>4</cp:revision>
  <cp:lastPrinted>2018-10-04T23:19:00Z</cp:lastPrinted>
  <dcterms:created xsi:type="dcterms:W3CDTF">2018-10-05T15:59:00Z</dcterms:created>
  <dcterms:modified xsi:type="dcterms:W3CDTF">2018-10-10T19:01:00Z</dcterms:modified>
</cp:coreProperties>
</file>